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CB95" w14:textId="77777777" w:rsidR="000B4039" w:rsidRDefault="000B4039" w:rsidP="000B4039">
      <w:pPr>
        <w:jc w:val="center"/>
        <w:rPr>
          <w:b/>
          <w:bCs/>
        </w:rPr>
      </w:pPr>
    </w:p>
    <w:p w14:paraId="5D946736" w14:textId="77777777" w:rsidR="00562FCC" w:rsidRDefault="000B4039" w:rsidP="00DB2D54">
      <w:pPr>
        <w:spacing w:line="360" w:lineRule="auto"/>
        <w:jc w:val="center"/>
        <w:rPr>
          <w:b/>
          <w:bCs/>
        </w:rPr>
      </w:pPr>
      <w:r w:rsidRPr="000B4039">
        <w:rPr>
          <w:b/>
          <w:bCs/>
        </w:rPr>
        <w:t xml:space="preserve">Hiena </w:t>
      </w:r>
      <w:r w:rsidR="00DB2D54">
        <w:rPr>
          <w:b/>
          <w:bCs/>
        </w:rPr>
        <w:t>R</w:t>
      </w:r>
      <w:r w:rsidRPr="000B4039">
        <w:rPr>
          <w:b/>
          <w:bCs/>
        </w:rPr>
        <w:t>oku 2025</w:t>
      </w:r>
    </w:p>
    <w:p w14:paraId="5DF90B9D" w14:textId="532867C5" w:rsidR="00DB2D54" w:rsidRDefault="00562FCC" w:rsidP="00DB2D54">
      <w:pPr>
        <w:spacing w:line="360" w:lineRule="auto"/>
        <w:jc w:val="center"/>
        <w:rPr>
          <w:b/>
          <w:bCs/>
        </w:rPr>
      </w:pPr>
      <w:r>
        <w:rPr>
          <w:b/>
          <w:bCs/>
        </w:rPr>
        <w:t>dla Wojciecha Czuchnowskiego</w:t>
      </w:r>
      <w:r w:rsidR="000B4039" w:rsidRPr="000B4039">
        <w:rPr>
          <w:b/>
          <w:bCs/>
        </w:rPr>
        <w:t xml:space="preserve"> </w:t>
      </w:r>
    </w:p>
    <w:p w14:paraId="3A0D99B9" w14:textId="77777777" w:rsidR="00DB2D54" w:rsidRDefault="00DB2D54" w:rsidP="00DB2D54">
      <w:pPr>
        <w:spacing w:line="360" w:lineRule="auto"/>
        <w:jc w:val="center"/>
        <w:rPr>
          <w:b/>
          <w:bCs/>
        </w:rPr>
      </w:pPr>
    </w:p>
    <w:p w14:paraId="6BC566D7" w14:textId="55093C37" w:rsidR="00A04B62" w:rsidRDefault="000B4039">
      <w:r>
        <w:t>Jednomyślną uchwałą</w:t>
      </w:r>
      <w:r w:rsidR="000503EC">
        <w:t xml:space="preserve"> </w:t>
      </w:r>
      <w:r w:rsidR="00F74E7C">
        <w:t xml:space="preserve">wszystkich członków </w:t>
      </w:r>
      <w:r>
        <w:t xml:space="preserve">Zarządu Głównego Stowarzyszenia Dziennikarzy Polskich tytuł </w:t>
      </w:r>
      <w:r w:rsidR="00EC3588">
        <w:t>„</w:t>
      </w:r>
      <w:r>
        <w:t>Hieny roku 2025</w:t>
      </w:r>
      <w:r w:rsidR="00EC3588">
        <w:t>”</w:t>
      </w:r>
      <w:r>
        <w:t xml:space="preserve"> otrzymał Wojciech Czuchnowski z </w:t>
      </w:r>
      <w:r w:rsidR="00EC3588">
        <w:t>„</w:t>
      </w:r>
      <w:r>
        <w:t>Gazety Wyborczej</w:t>
      </w:r>
      <w:r w:rsidR="00EC3588">
        <w:t>”</w:t>
      </w:r>
      <w:r w:rsidR="003D6487">
        <w:t xml:space="preserve"> za tekst</w:t>
      </w:r>
      <w:r w:rsidR="001F44F6">
        <w:t xml:space="preserve"> opublikowany </w:t>
      </w:r>
      <w:r w:rsidR="00E6621D">
        <w:t>15 grudnia 2025 r.</w:t>
      </w:r>
      <w:r w:rsidR="00562FCC">
        <w:t>,</w:t>
      </w:r>
      <w:r w:rsidR="00E6621D">
        <w:t xml:space="preserve"> </w:t>
      </w:r>
      <w:r w:rsidR="003D6487">
        <w:t>pod tytułem</w:t>
      </w:r>
      <w:r w:rsidR="00562FCC">
        <w:t>:</w:t>
      </w:r>
      <w:r w:rsidR="003D6487">
        <w:t xml:space="preserve"> „Leki szefa BBN. Wiemy co w ankiecie bezpieczeństwa zataił Sławomir Cenckiewicz”. </w:t>
      </w:r>
      <w:r w:rsidR="00E6621D">
        <w:t>Wojciech Czuchnowski</w:t>
      </w:r>
      <w:r w:rsidR="00C83648">
        <w:t xml:space="preserve">, powołując się na </w:t>
      </w:r>
      <w:r w:rsidR="003D6487">
        <w:t xml:space="preserve">informacje </w:t>
      </w:r>
      <w:r w:rsidR="00DB6B56">
        <w:t xml:space="preserve">z </w:t>
      </w:r>
      <w:r w:rsidR="00C83648">
        <w:t xml:space="preserve">anonimowego </w:t>
      </w:r>
      <w:r w:rsidR="00DB6B56">
        <w:t xml:space="preserve">źródła, </w:t>
      </w:r>
      <w:r w:rsidR="00A665FD">
        <w:t>któr</w:t>
      </w:r>
      <w:r w:rsidR="00DB6B56">
        <w:t>e</w:t>
      </w:r>
      <w:r w:rsidR="00A665FD">
        <w:t xml:space="preserve"> </w:t>
      </w:r>
      <w:r w:rsidR="00DB6B56">
        <w:t xml:space="preserve">znało ponoć </w:t>
      </w:r>
      <w:r w:rsidR="00A665FD">
        <w:t xml:space="preserve">szczegóły ankiety bezpieczeństwa jaką wypełnił </w:t>
      </w:r>
      <w:r w:rsidR="00A04B62">
        <w:t xml:space="preserve">szef Biura Bezpieczeństwa Narodowego prof. </w:t>
      </w:r>
      <w:r w:rsidR="00A665FD">
        <w:t>Sławomir Cenckiewicz</w:t>
      </w:r>
      <w:r w:rsidR="003B33B8">
        <w:t>,</w:t>
      </w:r>
      <w:r w:rsidR="003D6487">
        <w:t xml:space="preserve"> ujawnił </w:t>
      </w:r>
      <w:r w:rsidR="00C83648">
        <w:t xml:space="preserve">właściwości </w:t>
      </w:r>
      <w:r w:rsidR="003D6487">
        <w:t xml:space="preserve">medyczne </w:t>
      </w:r>
      <w:r w:rsidR="00E6621D">
        <w:t xml:space="preserve">leków jakie </w:t>
      </w:r>
      <w:r w:rsidR="0097697B">
        <w:t xml:space="preserve">ponoć </w:t>
      </w:r>
      <w:r w:rsidR="00B878FC">
        <w:t>przyjmuje</w:t>
      </w:r>
      <w:r w:rsidR="00A665FD">
        <w:t xml:space="preserve"> profesor. </w:t>
      </w:r>
      <w:r w:rsidR="00341827">
        <w:t xml:space="preserve">Zdaniem Czuchnowskiego szef BBN zataił ten fakt przed </w:t>
      </w:r>
      <w:r w:rsidR="00C83648">
        <w:t xml:space="preserve">służbami specjalnymi, przez co </w:t>
      </w:r>
      <w:r w:rsidR="00B878FC">
        <w:t>stracił dostęp do informacji niejawnych. Wojciech Czuchnowski n</w:t>
      </w:r>
      <w:r w:rsidR="00C83648">
        <w:t xml:space="preserve">ie </w:t>
      </w:r>
      <w:r w:rsidR="00E6621D">
        <w:t xml:space="preserve">wymienił </w:t>
      </w:r>
      <w:r w:rsidR="00C83648">
        <w:t xml:space="preserve">in extenso nazw leków ale podał ich </w:t>
      </w:r>
      <w:r w:rsidR="00EB14FF">
        <w:t>szczegó</w:t>
      </w:r>
      <w:r w:rsidR="009C40CB">
        <w:t xml:space="preserve">łowe właściwości działania </w:t>
      </w:r>
      <w:r w:rsidR="00C83648">
        <w:t xml:space="preserve">na </w:t>
      </w:r>
      <w:r w:rsidR="00147FB1">
        <w:t>o</w:t>
      </w:r>
      <w:r w:rsidR="00C83648">
        <w:t>środkowy układ nerwowy</w:t>
      </w:r>
      <w:r w:rsidR="000503EC">
        <w:t xml:space="preserve">, co </w:t>
      </w:r>
      <w:r w:rsidR="00147FB1">
        <w:t xml:space="preserve">ma być </w:t>
      </w:r>
      <w:r w:rsidR="000503EC">
        <w:t xml:space="preserve"> jednoznaczną informacją </w:t>
      </w:r>
      <w:r w:rsidR="00147FB1">
        <w:t xml:space="preserve">o obecnym stanie zdrowia </w:t>
      </w:r>
      <w:r w:rsidR="000503EC">
        <w:t>Sławomira Cenckiewicza</w:t>
      </w:r>
      <w:r w:rsidR="00C83648">
        <w:t>.</w:t>
      </w:r>
    </w:p>
    <w:p w14:paraId="3F074228" w14:textId="46855FF9" w:rsidR="003B33B8" w:rsidRDefault="00DB6B56">
      <w:r>
        <w:t xml:space="preserve">Na publikację zareagowała Naczelna Rada Lekarska uznając </w:t>
      </w:r>
      <w:r w:rsidR="00562FCC">
        <w:t xml:space="preserve">występek </w:t>
      </w:r>
      <w:r>
        <w:t>Cz</w:t>
      </w:r>
      <w:r w:rsidR="00115AF5">
        <w:t>u</w:t>
      </w:r>
      <w:r>
        <w:t>chnowskiego za absolutnie nied</w:t>
      </w:r>
      <w:r w:rsidR="00115AF5">
        <w:t>o</w:t>
      </w:r>
      <w:r>
        <w:t xml:space="preserve">puszczalny. Zaniepokojenie wyraził Rzecznik Praw Obywatelskich, który oczekuje wyjaśnień od szefa Służby Kontrwywiadu Wojskowego. Rzecznik koordynatora służb specjalnych </w:t>
      </w:r>
      <w:r w:rsidR="00115AF5">
        <w:t xml:space="preserve">zapowiedział wszczęcie pilnego postępowania wyjaśniającego. </w:t>
      </w:r>
      <w:r w:rsidR="003B33B8">
        <w:t xml:space="preserve">Specjalne śledztwo wszczęła prokuratura. </w:t>
      </w:r>
      <w:r w:rsidR="00115AF5">
        <w:t xml:space="preserve">Osobne zawiadomienia do prokuratury </w:t>
      </w:r>
      <w:r w:rsidR="003B33B8">
        <w:t xml:space="preserve">o podejrzeniu popełnienia przestępstwa przez Wojciecha Czuchnowskiego </w:t>
      </w:r>
      <w:r w:rsidR="00115AF5">
        <w:t>wnieśli liczni posłowie i zwykli obywatele, a Stowarzyszenie Dziennikarzy Polskich, najliczniejsz</w:t>
      </w:r>
      <w:r w:rsidR="003B33B8">
        <w:t>a</w:t>
      </w:r>
      <w:r w:rsidR="00115AF5">
        <w:t xml:space="preserve"> organizacj</w:t>
      </w:r>
      <w:r w:rsidR="003B33B8">
        <w:t>a</w:t>
      </w:r>
      <w:r w:rsidR="00115AF5">
        <w:t xml:space="preserve"> dziennikarsk</w:t>
      </w:r>
      <w:r w:rsidR="00415784">
        <w:t>a</w:t>
      </w:r>
      <w:r w:rsidR="00115AF5">
        <w:t xml:space="preserve"> w </w:t>
      </w:r>
      <w:r w:rsidR="00115AF5">
        <w:lastRenderedPageBreak/>
        <w:t xml:space="preserve">kraju </w:t>
      </w:r>
      <w:r w:rsidR="00415784">
        <w:t xml:space="preserve">swoje oburzenie łamaniem podstawowych norm </w:t>
      </w:r>
      <w:r w:rsidR="00637762">
        <w:t xml:space="preserve">prawnych i </w:t>
      </w:r>
      <w:r w:rsidR="00415784">
        <w:t xml:space="preserve">etycznych </w:t>
      </w:r>
      <w:r w:rsidR="00562FCC">
        <w:t xml:space="preserve">przez Wojciecha Czuchnowskiego </w:t>
      </w:r>
      <w:r w:rsidR="00115AF5">
        <w:t xml:space="preserve">reaguje przyznaniem </w:t>
      </w:r>
      <w:r w:rsidR="00562FCC">
        <w:t xml:space="preserve">mu </w:t>
      </w:r>
      <w:r w:rsidR="00115AF5">
        <w:t>antynagrody Hiena roku 2025.</w:t>
      </w:r>
    </w:p>
    <w:p w14:paraId="2AD78BAA" w14:textId="6BCD2E78" w:rsidR="00DB6B56" w:rsidRDefault="003B33B8">
      <w:r>
        <w:t>W kręgu naszej cywilizacji</w:t>
      </w:r>
      <w:r w:rsidR="00147FB1">
        <w:t>, kultury europejskiej i polskiej</w:t>
      </w:r>
      <w:r w:rsidR="001F44F6">
        <w:t xml:space="preserve"> </w:t>
      </w:r>
      <w:r>
        <w:t xml:space="preserve">wszelkie informacje o stanie zdrowia, przebytych chorobach, zabiegach, operacjach, </w:t>
      </w:r>
      <w:r w:rsidR="00147FB1">
        <w:t xml:space="preserve">wizytach lekarskich, </w:t>
      </w:r>
      <w:r>
        <w:t>przyjmowanych lekach itd., są chronione</w:t>
      </w:r>
      <w:r w:rsidR="00147FB1">
        <w:t xml:space="preserve"> </w:t>
      </w:r>
      <w:r>
        <w:t>bezwzględną tajemnicą lekarską. Ta oczywista prawda nie wymaga specjaln</w:t>
      </w:r>
      <w:r w:rsidR="00341827">
        <w:t xml:space="preserve">ego uzasadnienia. </w:t>
      </w:r>
      <w:r>
        <w:t xml:space="preserve">Nie pisze się o lekach jakie przyjmują ludzie, </w:t>
      </w:r>
      <w:r w:rsidR="0097697B">
        <w:t>wszyscy ludzie, w tym ci na wysokich stanowiskach</w:t>
      </w:r>
      <w:r w:rsidR="00637762">
        <w:t xml:space="preserve"> publicznych</w:t>
      </w:r>
      <w:r w:rsidR="0097697B">
        <w:t xml:space="preserve">, i </w:t>
      </w:r>
      <w:r>
        <w:t>nie sugeruje się jakie jest działanie tych leków</w:t>
      </w:r>
      <w:r w:rsidR="0097697B">
        <w:t xml:space="preserve"> na funkcjonowanie człowieka</w:t>
      </w:r>
      <w:r>
        <w:t xml:space="preserve">. </w:t>
      </w:r>
      <w:r w:rsidR="00415784">
        <w:t>To zwykła podłość</w:t>
      </w:r>
      <w:r w:rsidR="006C1FC5">
        <w:t xml:space="preserve">. Ten </w:t>
      </w:r>
      <w:r w:rsidR="00757602">
        <w:t>brak elementarnej kultury</w:t>
      </w:r>
      <w:r w:rsidR="006C1FC5">
        <w:t xml:space="preserve"> nie można niczym usprawiedliw</w:t>
      </w:r>
      <w:r w:rsidR="00861B21">
        <w:t>ić, s</w:t>
      </w:r>
      <w:r w:rsidR="00415784">
        <w:t xml:space="preserve">tąd tegoroczna </w:t>
      </w:r>
      <w:r w:rsidR="00861B21">
        <w:t>„</w:t>
      </w:r>
      <w:r w:rsidR="00415784">
        <w:t>Hiena</w:t>
      </w:r>
      <w:r w:rsidR="00861B21">
        <w:t>”</w:t>
      </w:r>
      <w:r w:rsidR="0097697B">
        <w:t xml:space="preserve"> dla Wojciecha Czuchnowskiego</w:t>
      </w:r>
      <w:r w:rsidR="00415784">
        <w:t xml:space="preserve">. </w:t>
      </w:r>
    </w:p>
    <w:p w14:paraId="05FAC2A0" w14:textId="1ABA9EB9" w:rsidR="000B4039" w:rsidRPr="00F74E7C" w:rsidRDefault="00795DC9">
      <w:pPr>
        <w:rPr>
          <w:b/>
          <w:bCs/>
        </w:rPr>
      </w:pPr>
      <w:r w:rsidRPr="00F74E7C">
        <w:rPr>
          <w:b/>
          <w:bCs/>
        </w:rPr>
        <w:t xml:space="preserve">ZG SDP </w:t>
      </w:r>
      <w:r w:rsidR="00523241" w:rsidRPr="00F74E7C">
        <w:rPr>
          <w:b/>
          <w:bCs/>
        </w:rPr>
        <w:t xml:space="preserve"> </w:t>
      </w:r>
      <w:r w:rsidR="00D8760B" w:rsidRPr="00F74E7C">
        <w:rPr>
          <w:b/>
          <w:bCs/>
        </w:rPr>
        <w:t xml:space="preserve"> </w:t>
      </w:r>
      <w:r w:rsidR="00DF4424" w:rsidRPr="00F74E7C">
        <w:rPr>
          <w:b/>
          <w:bCs/>
        </w:rPr>
        <w:t xml:space="preserve"> </w:t>
      </w:r>
      <w:r w:rsidR="00EB14FF" w:rsidRPr="00F74E7C">
        <w:rPr>
          <w:b/>
          <w:bCs/>
        </w:rPr>
        <w:t xml:space="preserve"> </w:t>
      </w:r>
      <w:r w:rsidR="000B4039" w:rsidRPr="00F74E7C">
        <w:rPr>
          <w:b/>
          <w:bCs/>
        </w:rPr>
        <w:t xml:space="preserve"> </w:t>
      </w:r>
    </w:p>
    <w:sectPr w:rsidR="000B4039" w:rsidRPr="00F74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A5"/>
    <w:rsid w:val="000503EC"/>
    <w:rsid w:val="00061075"/>
    <w:rsid w:val="000B4039"/>
    <w:rsid w:val="000D6BFE"/>
    <w:rsid w:val="00115AF5"/>
    <w:rsid w:val="00147FB1"/>
    <w:rsid w:val="001F3578"/>
    <w:rsid w:val="001F44F6"/>
    <w:rsid w:val="00246F24"/>
    <w:rsid w:val="002B712E"/>
    <w:rsid w:val="00341827"/>
    <w:rsid w:val="00342E28"/>
    <w:rsid w:val="003829DE"/>
    <w:rsid w:val="0038716F"/>
    <w:rsid w:val="003B33B8"/>
    <w:rsid w:val="003D6487"/>
    <w:rsid w:val="00415784"/>
    <w:rsid w:val="004F314F"/>
    <w:rsid w:val="00523241"/>
    <w:rsid w:val="00562FCC"/>
    <w:rsid w:val="00637762"/>
    <w:rsid w:val="00692D0C"/>
    <w:rsid w:val="006A7553"/>
    <w:rsid w:val="006B0E35"/>
    <w:rsid w:val="006B2B87"/>
    <w:rsid w:val="006C1FC5"/>
    <w:rsid w:val="0071368A"/>
    <w:rsid w:val="0072527A"/>
    <w:rsid w:val="007413D1"/>
    <w:rsid w:val="00757602"/>
    <w:rsid w:val="0076290F"/>
    <w:rsid w:val="00795DC9"/>
    <w:rsid w:val="007B0978"/>
    <w:rsid w:val="00861B21"/>
    <w:rsid w:val="008B264E"/>
    <w:rsid w:val="0097697B"/>
    <w:rsid w:val="00984E6C"/>
    <w:rsid w:val="009C40CB"/>
    <w:rsid w:val="00A04B62"/>
    <w:rsid w:val="00A656B3"/>
    <w:rsid w:val="00A665FD"/>
    <w:rsid w:val="00B038A7"/>
    <w:rsid w:val="00B20E5F"/>
    <w:rsid w:val="00B33648"/>
    <w:rsid w:val="00B878FC"/>
    <w:rsid w:val="00C83648"/>
    <w:rsid w:val="00CA0812"/>
    <w:rsid w:val="00D559A5"/>
    <w:rsid w:val="00D8760B"/>
    <w:rsid w:val="00DB2D54"/>
    <w:rsid w:val="00DB5839"/>
    <w:rsid w:val="00DB6B56"/>
    <w:rsid w:val="00DB70B9"/>
    <w:rsid w:val="00DE56DA"/>
    <w:rsid w:val="00DF4424"/>
    <w:rsid w:val="00E12279"/>
    <w:rsid w:val="00E12C09"/>
    <w:rsid w:val="00E6621D"/>
    <w:rsid w:val="00E8662D"/>
    <w:rsid w:val="00EB14FF"/>
    <w:rsid w:val="00EC3588"/>
    <w:rsid w:val="00F23D93"/>
    <w:rsid w:val="00F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7E28"/>
  <w15:chartTrackingRefBased/>
  <w15:docId w15:val="{B003D1B1-7FDB-4BCD-AE5B-01E96603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9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9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9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9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9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9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9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9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9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9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9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9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9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9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9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9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9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9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9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9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9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A8D3-E33C-4E01-8729-CE1407DF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2067</Characters>
  <Application>Microsoft Office Word</Application>
  <DocSecurity>0</DocSecurity>
  <Lines>36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reszczynski</dc:creator>
  <cp:keywords/>
  <dc:description/>
  <cp:lastModifiedBy>wojciech reszczynski</cp:lastModifiedBy>
  <cp:revision>33</cp:revision>
  <dcterms:created xsi:type="dcterms:W3CDTF">2026-01-13T15:09:00Z</dcterms:created>
  <dcterms:modified xsi:type="dcterms:W3CDTF">2026-01-14T22:01:00Z</dcterms:modified>
</cp:coreProperties>
</file>